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9EA3" w14:textId="673797D3" w:rsidR="007167D9" w:rsidRPr="00A409C0" w:rsidRDefault="007167D9" w:rsidP="007167D9">
      <w:pPr>
        <w:jc w:val="center"/>
        <w:rPr>
          <w:rFonts w:ascii="Trebuchet MS" w:hAnsi="Trebuchet MS"/>
          <w:color w:val="000000"/>
          <w:sz w:val="32"/>
          <w:szCs w:val="32"/>
          <w:lang w:val="en-US"/>
        </w:rPr>
      </w:pPr>
      <w:r w:rsidRPr="00DD1A73">
        <w:rPr>
          <w:rFonts w:ascii="Trebuchet MS" w:hAnsi="Trebuchet MS"/>
          <w:color w:val="000000"/>
          <w:sz w:val="40"/>
          <w:szCs w:val="40"/>
          <w:lang w:val="en-US"/>
        </w:rPr>
        <w:t>TOTALITY TEAM</w:t>
      </w:r>
      <w:r>
        <w:rPr>
          <w:rFonts w:ascii="Trebuchet MS" w:hAnsi="Trebuchet MS"/>
          <w:color w:val="000000"/>
          <w:sz w:val="40"/>
          <w:szCs w:val="40"/>
          <w:lang w:val="en-US"/>
        </w:rPr>
        <w:t xml:space="preserve"> </w:t>
      </w:r>
    </w:p>
    <w:p w14:paraId="36849F0B" w14:textId="6130AA13" w:rsidR="007167D9" w:rsidRDefault="007167D9" w:rsidP="007167D9">
      <w:pPr>
        <w:rPr>
          <w:rFonts w:ascii="Trebuchet MS" w:hAnsi="Trebuchet MS"/>
          <w:color w:val="000000"/>
          <w:sz w:val="28"/>
          <w:szCs w:val="28"/>
        </w:rPr>
      </w:pPr>
      <w:r w:rsidRPr="00BD0C9F">
        <w:rPr>
          <w:rFonts w:ascii="Trebuchet MS" w:hAnsi="Trebuchet MS"/>
          <w:color w:val="000000"/>
          <w:sz w:val="28"/>
          <w:szCs w:val="28"/>
        </w:rPr>
        <w:t xml:space="preserve">Le </w:t>
      </w:r>
      <w:proofErr w:type="spellStart"/>
      <w:r w:rsidRPr="00BD0C9F">
        <w:rPr>
          <w:rFonts w:ascii="Trebuchet MS" w:hAnsi="Trebuchet MS"/>
          <w:color w:val="000000"/>
          <w:sz w:val="28"/>
          <w:szCs w:val="28"/>
        </w:rPr>
        <w:t>Totality</w:t>
      </w:r>
      <w:proofErr w:type="spellEnd"/>
      <w:r w:rsidRPr="00BD0C9F">
        <w:rPr>
          <w:rFonts w:ascii="Trebuchet MS" w:hAnsi="Trebuchet MS"/>
          <w:color w:val="000000"/>
          <w:sz w:val="28"/>
          <w:szCs w:val="28"/>
        </w:rPr>
        <w:t xml:space="preserve"> Team se déroule </w:t>
      </w:r>
      <w:r w:rsidR="00624CCB">
        <w:rPr>
          <w:rFonts w:ascii="Trebuchet MS" w:hAnsi="Trebuchet MS"/>
          <w:color w:val="000000"/>
          <w:sz w:val="28"/>
          <w:szCs w:val="28"/>
        </w:rPr>
        <w:t xml:space="preserve">soit </w:t>
      </w:r>
      <w:r w:rsidRPr="00BD0C9F">
        <w:rPr>
          <w:rFonts w:ascii="Trebuchet MS" w:hAnsi="Trebuchet MS"/>
          <w:color w:val="000000"/>
          <w:sz w:val="28"/>
          <w:szCs w:val="28"/>
        </w:rPr>
        <w:t>en deux manches cumulative</w:t>
      </w:r>
      <w:r>
        <w:rPr>
          <w:rFonts w:ascii="Trebuchet MS" w:hAnsi="Trebuchet MS"/>
          <w:color w:val="000000"/>
          <w:sz w:val="28"/>
          <w:szCs w:val="28"/>
        </w:rPr>
        <w:t>s</w:t>
      </w:r>
      <w:r w:rsidR="00624CCB">
        <w:rPr>
          <w:rFonts w:ascii="Trebuchet MS" w:hAnsi="Trebuchet MS"/>
          <w:color w:val="000000"/>
          <w:sz w:val="28"/>
          <w:szCs w:val="28"/>
        </w:rPr>
        <w:t>, soit en une seule manche en fonction du nombre d’équipe</w:t>
      </w:r>
      <w:r w:rsidR="00FE5421">
        <w:rPr>
          <w:rFonts w:ascii="Trebuchet MS" w:hAnsi="Trebuchet MS"/>
          <w:color w:val="000000"/>
          <w:sz w:val="28"/>
          <w:szCs w:val="28"/>
        </w:rPr>
        <w:t>s</w:t>
      </w:r>
      <w:r w:rsidR="00624CCB">
        <w:rPr>
          <w:rFonts w:ascii="Trebuchet MS" w:hAnsi="Trebuchet MS"/>
          <w:color w:val="000000"/>
          <w:sz w:val="28"/>
          <w:szCs w:val="28"/>
        </w:rPr>
        <w:t xml:space="preserve"> engagées</w:t>
      </w:r>
      <w:r w:rsidRPr="00BD0C9F">
        <w:rPr>
          <w:rFonts w:ascii="Trebuchet MS" w:hAnsi="Trebuchet MS"/>
          <w:color w:val="000000"/>
          <w:sz w:val="28"/>
          <w:szCs w:val="28"/>
        </w:rPr>
        <w:t xml:space="preserve">. </w:t>
      </w:r>
      <w:r w:rsidR="00624CCB">
        <w:rPr>
          <w:rFonts w:ascii="Trebuchet MS" w:hAnsi="Trebuchet MS"/>
          <w:color w:val="000000"/>
          <w:sz w:val="28"/>
          <w:szCs w:val="28"/>
        </w:rPr>
        <w:t>Une restriction du nombre d’équipe</w:t>
      </w:r>
      <w:r w:rsidR="00FE5421">
        <w:rPr>
          <w:rFonts w:ascii="Trebuchet MS" w:hAnsi="Trebuchet MS"/>
          <w:color w:val="000000"/>
          <w:sz w:val="28"/>
          <w:szCs w:val="28"/>
        </w:rPr>
        <w:t>s</w:t>
      </w:r>
      <w:r w:rsidR="00624CCB">
        <w:rPr>
          <w:rFonts w:ascii="Trebuchet MS" w:hAnsi="Trebuchet MS"/>
          <w:color w:val="000000"/>
          <w:sz w:val="28"/>
          <w:szCs w:val="28"/>
        </w:rPr>
        <w:t xml:space="preserve"> maximum par cavalier peut-être également appliqué.</w:t>
      </w:r>
      <w:r w:rsidR="00624CCB">
        <w:rPr>
          <w:rFonts w:ascii="Trebuchet MS" w:hAnsi="Trebuchet MS"/>
          <w:color w:val="000000"/>
          <w:sz w:val="28"/>
          <w:szCs w:val="28"/>
        </w:rPr>
        <w:br/>
        <w:t>Le temps maximum par GO est de 1.30mn</w:t>
      </w:r>
    </w:p>
    <w:p w14:paraId="26C37802" w14:textId="2F780C83" w:rsidR="000D2C66" w:rsidRDefault="007167D9" w:rsidP="007167D9">
      <w:pPr>
        <w:rPr>
          <w:rFonts w:ascii="Trebuchet MS" w:hAnsi="Trebuchet MS"/>
          <w:color w:val="000000"/>
          <w:sz w:val="28"/>
          <w:szCs w:val="28"/>
        </w:rPr>
      </w:pPr>
      <w:r w:rsidRPr="00BD0C9F">
        <w:rPr>
          <w:rFonts w:ascii="Trebuchet MS" w:hAnsi="Trebuchet MS"/>
          <w:color w:val="000000"/>
          <w:sz w:val="28"/>
          <w:szCs w:val="28"/>
        </w:rPr>
        <w:t xml:space="preserve">Un tirage au sort des passages </w:t>
      </w:r>
      <w:r>
        <w:rPr>
          <w:rFonts w:ascii="Trebuchet MS" w:hAnsi="Trebuchet MS"/>
          <w:color w:val="000000"/>
          <w:sz w:val="28"/>
          <w:szCs w:val="28"/>
        </w:rPr>
        <w:t>est</w:t>
      </w:r>
      <w:r w:rsidRPr="00BD0C9F">
        <w:rPr>
          <w:rFonts w:ascii="Trebuchet MS" w:hAnsi="Trebuchet MS"/>
          <w:color w:val="000000"/>
          <w:sz w:val="28"/>
          <w:szCs w:val="28"/>
        </w:rPr>
        <w:t xml:space="preserve"> effectué avant le début de l'épreuve.</w:t>
      </w:r>
      <w:r w:rsidRPr="00BD0C9F">
        <w:rPr>
          <w:rFonts w:ascii="Trebuchet MS" w:hAnsi="Trebuchet MS"/>
          <w:color w:val="000000"/>
          <w:sz w:val="28"/>
          <w:szCs w:val="28"/>
        </w:rPr>
        <w:br/>
      </w:r>
      <w:r w:rsidRPr="00BD0C9F">
        <w:rPr>
          <w:rFonts w:ascii="Trebuchet MS" w:hAnsi="Trebuchet MS"/>
          <w:color w:val="000000"/>
          <w:sz w:val="28"/>
          <w:szCs w:val="28"/>
        </w:rPr>
        <w:br/>
      </w:r>
      <w:r w:rsidR="00624CCB">
        <w:rPr>
          <w:rFonts w:ascii="Trebuchet MS" w:hAnsi="Trebuchet MS"/>
          <w:color w:val="000000"/>
          <w:sz w:val="28"/>
          <w:szCs w:val="28"/>
          <w:u w:val="single"/>
        </w:rPr>
        <w:t>Déroulement</w:t>
      </w:r>
      <w:r w:rsidRPr="00BD0C9F">
        <w:rPr>
          <w:rStyle w:val="apple-converted-space"/>
          <w:rFonts w:ascii="Trebuchet MS" w:hAnsi="Trebuchet MS"/>
          <w:color w:val="000000"/>
        </w:rPr>
        <w:t> </w:t>
      </w:r>
      <w:r w:rsidRPr="00BD0C9F">
        <w:rPr>
          <w:rFonts w:ascii="Trebuchet MS" w:hAnsi="Trebuchet MS"/>
          <w:color w:val="000000"/>
          <w:sz w:val="28"/>
          <w:szCs w:val="28"/>
        </w:rPr>
        <w:t xml:space="preserve">: </w:t>
      </w:r>
      <w:r>
        <w:rPr>
          <w:rFonts w:ascii="Trebuchet MS" w:hAnsi="Trebuchet MS"/>
          <w:color w:val="000000"/>
          <w:sz w:val="28"/>
          <w:szCs w:val="28"/>
        </w:rPr>
        <w:br/>
      </w:r>
      <w:r w:rsidRPr="00BD0C9F">
        <w:rPr>
          <w:rFonts w:ascii="Trebuchet MS" w:hAnsi="Trebuchet MS"/>
          <w:color w:val="000000"/>
          <w:sz w:val="28"/>
          <w:szCs w:val="28"/>
        </w:rPr>
        <w:t>L'arène est partagée en trois zones fictives distinctes : Une zone "</w:t>
      </w:r>
      <w:proofErr w:type="spellStart"/>
      <w:r w:rsidRPr="00BD0C9F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Pr="00BD0C9F">
        <w:rPr>
          <w:rFonts w:ascii="Trebuchet MS" w:hAnsi="Trebuchet MS"/>
          <w:color w:val="000000"/>
          <w:sz w:val="28"/>
          <w:szCs w:val="28"/>
        </w:rPr>
        <w:t>"</w:t>
      </w:r>
      <w:r>
        <w:rPr>
          <w:rFonts w:ascii="Trebuchet MS" w:hAnsi="Trebuchet MS"/>
          <w:color w:val="000000"/>
          <w:sz w:val="28"/>
          <w:szCs w:val="28"/>
        </w:rPr>
        <w:t xml:space="preserve"> de 15 mètres</w:t>
      </w:r>
      <w:r w:rsidRPr="00BD0C9F">
        <w:rPr>
          <w:rFonts w:ascii="Trebuchet MS" w:hAnsi="Trebuchet MS"/>
          <w:color w:val="000000"/>
          <w:sz w:val="28"/>
          <w:szCs w:val="28"/>
        </w:rPr>
        <w:t>, une zone "Aide"</w:t>
      </w:r>
      <w:r>
        <w:rPr>
          <w:rFonts w:ascii="Trebuchet MS" w:hAnsi="Trebuchet MS"/>
          <w:color w:val="000000"/>
          <w:sz w:val="28"/>
          <w:szCs w:val="28"/>
        </w:rPr>
        <w:t xml:space="preserve"> de </w:t>
      </w:r>
      <w:r w:rsidR="00624CCB">
        <w:rPr>
          <w:rFonts w:ascii="Trebuchet MS" w:hAnsi="Trebuchet MS"/>
          <w:color w:val="000000"/>
          <w:sz w:val="28"/>
          <w:szCs w:val="28"/>
        </w:rPr>
        <w:t>15</w:t>
      </w:r>
      <w:r>
        <w:rPr>
          <w:rFonts w:ascii="Trebuchet MS" w:hAnsi="Trebuchet MS"/>
          <w:color w:val="000000"/>
          <w:sz w:val="28"/>
          <w:szCs w:val="28"/>
        </w:rPr>
        <w:t xml:space="preserve"> mètres</w:t>
      </w:r>
      <w:r w:rsidRPr="00BD0C9F">
        <w:rPr>
          <w:rFonts w:ascii="Trebuchet MS" w:hAnsi="Trebuchet MS"/>
          <w:color w:val="000000"/>
          <w:sz w:val="28"/>
          <w:szCs w:val="28"/>
        </w:rPr>
        <w:t xml:space="preserve"> et une zone "Réception"</w:t>
      </w:r>
      <w:r>
        <w:rPr>
          <w:rFonts w:ascii="Trebuchet MS" w:hAnsi="Trebuchet MS"/>
          <w:color w:val="000000"/>
          <w:sz w:val="28"/>
          <w:szCs w:val="28"/>
        </w:rPr>
        <w:t xml:space="preserve"> de 1</w:t>
      </w:r>
      <w:r w:rsidR="00624CCB">
        <w:rPr>
          <w:rFonts w:ascii="Trebuchet MS" w:hAnsi="Trebuchet MS"/>
          <w:color w:val="000000"/>
          <w:sz w:val="28"/>
          <w:szCs w:val="28"/>
        </w:rPr>
        <w:t>5</w:t>
      </w:r>
      <w:r>
        <w:rPr>
          <w:rFonts w:ascii="Trebuchet MS" w:hAnsi="Trebuchet MS"/>
          <w:color w:val="000000"/>
          <w:sz w:val="28"/>
          <w:szCs w:val="28"/>
        </w:rPr>
        <w:t xml:space="preserve"> mètres</w:t>
      </w:r>
      <w:r w:rsidRPr="00BD0C9F">
        <w:rPr>
          <w:rFonts w:ascii="Trebuchet MS" w:hAnsi="Trebuchet MS"/>
          <w:color w:val="000000"/>
          <w:sz w:val="28"/>
          <w:szCs w:val="28"/>
        </w:rPr>
        <w:t>.</w:t>
      </w:r>
      <w:r w:rsidRPr="00BD0C9F">
        <w:rPr>
          <w:rStyle w:val="apple-converted-space"/>
          <w:rFonts w:ascii="Trebuchet MS" w:hAnsi="Trebuchet MS"/>
          <w:color w:val="000000"/>
        </w:rPr>
        <w:t> </w:t>
      </w:r>
      <w:r>
        <w:rPr>
          <w:rStyle w:val="apple-converted-space"/>
          <w:rFonts w:ascii="Trebuchet MS" w:hAnsi="Trebuchet MS"/>
          <w:color w:val="000000"/>
        </w:rPr>
        <w:br/>
      </w:r>
      <w:r w:rsidRPr="00BD0C9F"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Trebuchet MS" w:hAnsi="Trebuchet MS"/>
          <w:color w:val="000000"/>
          <w:sz w:val="28"/>
          <w:szCs w:val="28"/>
        </w:rPr>
        <w:t xml:space="preserve">Une équipe est composée de trois cavaliers qui à tour de rôle effectue un passage aidé </w:t>
      </w:r>
      <w:r w:rsidRPr="00BD0C9F">
        <w:rPr>
          <w:rFonts w:ascii="Trebuchet MS" w:hAnsi="Trebuchet MS"/>
          <w:color w:val="000000"/>
          <w:sz w:val="28"/>
          <w:szCs w:val="28"/>
        </w:rPr>
        <w:t>par ses deux équipiers.</w:t>
      </w:r>
      <w:r w:rsidR="00FE5421">
        <w:rPr>
          <w:rFonts w:ascii="Trebuchet MS" w:hAnsi="Trebuchet MS"/>
          <w:color w:val="000000"/>
          <w:sz w:val="28"/>
          <w:szCs w:val="28"/>
        </w:rPr>
        <w:br/>
      </w:r>
      <w:r w:rsidRPr="00BD0C9F">
        <w:rPr>
          <w:rStyle w:val="apple-converted-space"/>
          <w:rFonts w:ascii="Trebuchet MS" w:hAnsi="Trebuchet MS"/>
          <w:color w:val="000000"/>
        </w:rPr>
        <w:t> </w:t>
      </w:r>
      <w:r w:rsidRPr="00BD0C9F"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Trebuchet MS" w:hAnsi="Trebuchet MS"/>
          <w:color w:val="000000"/>
          <w:sz w:val="28"/>
          <w:szCs w:val="28"/>
        </w:rPr>
        <w:t>Au départ, les trois cavaliers sont dans la zone d’aide.</w:t>
      </w:r>
      <w:r>
        <w:rPr>
          <w:rFonts w:ascii="Trebuchet MS" w:hAnsi="Trebuchet MS"/>
          <w:color w:val="000000"/>
          <w:sz w:val="28"/>
          <w:szCs w:val="28"/>
        </w:rPr>
        <w:br/>
        <w:t>Le cavalier en compétition franchi la ligne « </w:t>
      </w:r>
      <w:proofErr w:type="spellStart"/>
      <w:r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>
        <w:rPr>
          <w:rFonts w:ascii="Trebuchet MS" w:hAnsi="Trebuchet MS"/>
          <w:color w:val="000000"/>
          <w:sz w:val="28"/>
          <w:szCs w:val="28"/>
        </w:rPr>
        <w:t xml:space="preserve"> « dès que le juge lui en donne le signal.</w:t>
      </w:r>
      <w:r>
        <w:rPr>
          <w:rFonts w:ascii="Trebuchet MS" w:hAnsi="Trebuchet MS"/>
          <w:color w:val="000000"/>
          <w:sz w:val="28"/>
          <w:szCs w:val="28"/>
        </w:rPr>
        <w:br/>
        <w:t xml:space="preserve">Un nombre de trois chiffres lui est donné UNE SEULE FOIS et le chronomètre démarre. </w:t>
      </w:r>
      <w:r>
        <w:rPr>
          <w:rFonts w:ascii="Trebuchet MS" w:hAnsi="Trebuchet MS"/>
          <w:color w:val="000000"/>
          <w:sz w:val="28"/>
          <w:szCs w:val="28"/>
        </w:rPr>
        <w:br/>
        <w:t xml:space="preserve">Le cavalier doit trier la vache portant le premier chiffre du nombre et l’emmener dans la zone </w:t>
      </w:r>
      <w:r w:rsidR="000D2C66">
        <w:rPr>
          <w:rFonts w:ascii="Trebuchet MS" w:hAnsi="Trebuchet MS"/>
          <w:color w:val="000000"/>
          <w:sz w:val="28"/>
          <w:szCs w:val="28"/>
        </w:rPr>
        <w:t>« Réception » puis revenir dans la zone « </w:t>
      </w:r>
      <w:proofErr w:type="spellStart"/>
      <w:r w:rsidR="000D2C66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="000D2C66">
        <w:rPr>
          <w:rFonts w:ascii="Trebuchet MS" w:hAnsi="Trebuchet MS"/>
          <w:color w:val="000000"/>
          <w:sz w:val="28"/>
          <w:szCs w:val="28"/>
        </w:rPr>
        <w:t> » trier la seconde et enfin la troisième.</w:t>
      </w:r>
      <w:r w:rsidR="00FE5421">
        <w:rPr>
          <w:rFonts w:ascii="Trebuchet MS" w:hAnsi="Trebuchet MS"/>
          <w:color w:val="000000"/>
          <w:sz w:val="28"/>
          <w:szCs w:val="28"/>
        </w:rPr>
        <w:br/>
      </w:r>
      <w:r w:rsidR="000D2C66">
        <w:rPr>
          <w:rFonts w:ascii="Trebuchet MS" w:hAnsi="Trebuchet MS"/>
          <w:color w:val="000000"/>
          <w:sz w:val="28"/>
          <w:szCs w:val="28"/>
        </w:rPr>
        <w:t xml:space="preserve"> </w:t>
      </w:r>
      <w:r w:rsidR="000D2C66">
        <w:rPr>
          <w:rFonts w:ascii="Trebuchet MS" w:hAnsi="Trebuchet MS"/>
          <w:color w:val="000000"/>
          <w:sz w:val="28"/>
          <w:szCs w:val="28"/>
        </w:rPr>
        <w:br/>
        <w:t>Seule la vache à trier doit sortir de la zone « </w:t>
      </w:r>
      <w:proofErr w:type="spellStart"/>
      <w:r w:rsidR="000D2C66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="000D2C66">
        <w:rPr>
          <w:rFonts w:ascii="Trebuchet MS" w:hAnsi="Trebuchet MS"/>
          <w:color w:val="000000"/>
          <w:sz w:val="28"/>
          <w:szCs w:val="28"/>
        </w:rPr>
        <w:t> »</w:t>
      </w:r>
      <w:r w:rsidR="00FE5421">
        <w:rPr>
          <w:rFonts w:ascii="Trebuchet MS" w:hAnsi="Trebuchet MS"/>
          <w:color w:val="000000"/>
          <w:sz w:val="28"/>
          <w:szCs w:val="28"/>
        </w:rPr>
        <w:t>.</w:t>
      </w:r>
      <w:r w:rsidR="00FE5421">
        <w:rPr>
          <w:rFonts w:ascii="Trebuchet MS" w:hAnsi="Trebuchet MS"/>
          <w:color w:val="000000"/>
          <w:sz w:val="28"/>
          <w:szCs w:val="28"/>
        </w:rPr>
        <w:br/>
      </w:r>
      <w:r w:rsidR="000D2C66">
        <w:rPr>
          <w:rFonts w:ascii="Trebuchet MS" w:hAnsi="Trebuchet MS"/>
          <w:color w:val="000000"/>
          <w:sz w:val="28"/>
          <w:szCs w:val="28"/>
        </w:rPr>
        <w:br/>
        <w:t>Le temps s’arrête dès que la troisième vache franchie la ligne de la zone « </w:t>
      </w:r>
      <w:proofErr w:type="spellStart"/>
      <w:r w:rsidR="000D2C66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="000D2C66">
        <w:rPr>
          <w:rFonts w:ascii="Trebuchet MS" w:hAnsi="Trebuchet MS"/>
          <w:color w:val="000000"/>
          <w:sz w:val="28"/>
          <w:szCs w:val="28"/>
        </w:rPr>
        <w:t xml:space="preserve"> » ou à </w:t>
      </w:r>
      <w:proofErr w:type="spellStart"/>
      <w:r w:rsidR="000D2C66">
        <w:rPr>
          <w:rFonts w:ascii="Trebuchet MS" w:hAnsi="Trebuchet MS"/>
          <w:color w:val="000000"/>
          <w:sz w:val="28"/>
          <w:szCs w:val="28"/>
        </w:rPr>
        <w:t>la</w:t>
      </w:r>
      <w:proofErr w:type="spellEnd"/>
      <w:r w:rsidR="000D2C66">
        <w:rPr>
          <w:rFonts w:ascii="Trebuchet MS" w:hAnsi="Trebuchet MS"/>
          <w:color w:val="000000"/>
          <w:sz w:val="28"/>
          <w:szCs w:val="28"/>
        </w:rPr>
        <w:t xml:space="preserve"> fin du temps alloué. Dans ce cas, c’est le nombre de vaches se trouvant dans la zone « </w:t>
      </w:r>
      <w:proofErr w:type="spellStart"/>
      <w:r w:rsidR="000D2C66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="000D2C66">
        <w:rPr>
          <w:rFonts w:ascii="Trebuchet MS" w:hAnsi="Trebuchet MS"/>
          <w:color w:val="000000"/>
          <w:sz w:val="28"/>
          <w:szCs w:val="28"/>
        </w:rPr>
        <w:t xml:space="preserve"> » qui est comptabilisé. </w:t>
      </w:r>
    </w:p>
    <w:p w14:paraId="18D63BF2" w14:textId="7B6E9F99" w:rsidR="007167D9" w:rsidRDefault="007167D9" w:rsidP="007167D9">
      <w:pPr>
        <w:rPr>
          <w:rFonts w:ascii="Trebuchet MS" w:hAnsi="Trebuchet MS"/>
          <w:color w:val="000000"/>
          <w:sz w:val="28"/>
          <w:szCs w:val="28"/>
        </w:rPr>
      </w:pPr>
      <w:r w:rsidRPr="00BD0C9F">
        <w:rPr>
          <w:rFonts w:ascii="Trebuchet MS" w:hAnsi="Trebuchet MS"/>
          <w:color w:val="000000"/>
          <w:sz w:val="28"/>
          <w:szCs w:val="28"/>
        </w:rPr>
        <w:t>Les deux équipiers restent impérativement dans la zone "Aide" et aident le cavalier en compétition pour maintenir le troupeau dans la zone "</w:t>
      </w:r>
      <w:proofErr w:type="spellStart"/>
      <w:r w:rsidRPr="00BD0C9F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Pr="00BD0C9F">
        <w:rPr>
          <w:rFonts w:ascii="Trebuchet MS" w:hAnsi="Trebuchet MS"/>
          <w:color w:val="000000"/>
          <w:sz w:val="28"/>
          <w:szCs w:val="28"/>
        </w:rPr>
        <w:t>" et les bêtes triées dans la zone "Réception".</w:t>
      </w:r>
      <w:r w:rsidR="000D2C66">
        <w:rPr>
          <w:rFonts w:ascii="Trebuchet MS" w:hAnsi="Trebuchet MS"/>
          <w:color w:val="000000"/>
          <w:sz w:val="28"/>
          <w:szCs w:val="28"/>
        </w:rPr>
        <w:t xml:space="preserve"> Ils </w:t>
      </w:r>
      <w:r w:rsidR="000D2C66">
        <w:rPr>
          <w:rFonts w:ascii="Trebuchet MS" w:hAnsi="Trebuchet MS"/>
          <w:color w:val="000000"/>
          <w:sz w:val="28"/>
          <w:szCs w:val="28"/>
        </w:rPr>
        <w:lastRenderedPageBreak/>
        <w:t>peuvent également aider le cavalier à monter sa vache jusque dans la zone « </w:t>
      </w:r>
      <w:proofErr w:type="spellStart"/>
      <w:r w:rsidR="000D2C66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="000D2C66">
        <w:rPr>
          <w:rFonts w:ascii="Trebuchet MS" w:hAnsi="Trebuchet MS"/>
          <w:color w:val="000000"/>
          <w:sz w:val="28"/>
          <w:szCs w:val="28"/>
        </w:rPr>
        <w:t> »</w:t>
      </w:r>
    </w:p>
    <w:p w14:paraId="6DC6694F" w14:textId="58BEF641" w:rsidR="007167D9" w:rsidRDefault="007167D9" w:rsidP="007167D9">
      <w:pPr>
        <w:rPr>
          <w:rFonts w:ascii="Trebuchet MS" w:hAnsi="Trebuchet MS"/>
          <w:color w:val="000000"/>
          <w:sz w:val="28"/>
          <w:szCs w:val="28"/>
        </w:rPr>
      </w:pPr>
      <w:r w:rsidRPr="00CC2B49">
        <w:rPr>
          <w:rFonts w:ascii="Trebuchet MS" w:hAnsi="Trebuchet MS"/>
          <w:color w:val="000000"/>
          <w:sz w:val="28"/>
          <w:szCs w:val="28"/>
          <w:u w:val="single"/>
        </w:rPr>
        <w:t>Pénalités :</w:t>
      </w:r>
      <w:r>
        <w:rPr>
          <w:rFonts w:ascii="Trebuchet MS" w:hAnsi="Trebuchet MS"/>
          <w:color w:val="000000"/>
          <w:sz w:val="28"/>
          <w:szCs w:val="28"/>
          <w:u w:val="single"/>
        </w:rPr>
        <w:t xml:space="preserve"> </w:t>
      </w:r>
      <w:r>
        <w:rPr>
          <w:rFonts w:ascii="Trebuchet MS" w:hAnsi="Trebuchet MS"/>
          <w:color w:val="000000"/>
          <w:sz w:val="28"/>
          <w:szCs w:val="28"/>
          <w:u w:val="single"/>
        </w:rPr>
        <w:br/>
      </w:r>
      <w:r w:rsidR="00624CCB">
        <w:rPr>
          <w:rFonts w:ascii="Trebuchet MS" w:hAnsi="Trebuchet MS"/>
          <w:color w:val="000000"/>
          <w:sz w:val="28"/>
          <w:szCs w:val="28"/>
        </w:rPr>
        <w:t xml:space="preserve">- </w:t>
      </w:r>
      <w:r>
        <w:rPr>
          <w:rFonts w:ascii="Trebuchet MS" w:hAnsi="Trebuchet MS"/>
          <w:color w:val="000000"/>
          <w:sz w:val="28"/>
          <w:szCs w:val="28"/>
        </w:rPr>
        <w:t xml:space="preserve">Si </w:t>
      </w:r>
      <w:r w:rsidR="00FE5421">
        <w:rPr>
          <w:rFonts w:ascii="Trebuchet MS" w:hAnsi="Trebuchet MS"/>
          <w:color w:val="000000"/>
          <w:sz w:val="28"/>
          <w:szCs w:val="28"/>
        </w:rPr>
        <w:t>une bête</w:t>
      </w:r>
      <w:r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color w:val="000000"/>
          <w:sz w:val="28"/>
          <w:szCs w:val="28"/>
        </w:rPr>
        <w:t>bête</w:t>
      </w:r>
      <w:proofErr w:type="spellEnd"/>
      <w:r>
        <w:rPr>
          <w:rFonts w:ascii="Trebuchet MS" w:hAnsi="Trebuchet MS"/>
          <w:color w:val="000000"/>
          <w:sz w:val="28"/>
          <w:szCs w:val="28"/>
        </w:rPr>
        <w:t xml:space="preserve"> triée retourne dans la zone « </w:t>
      </w:r>
      <w:proofErr w:type="spellStart"/>
      <w:r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>
        <w:rPr>
          <w:rFonts w:ascii="Trebuchet MS" w:hAnsi="Trebuchet MS"/>
          <w:color w:val="000000"/>
          <w:sz w:val="28"/>
          <w:szCs w:val="28"/>
        </w:rPr>
        <w:t> » le cavalier est jugé « No Time » et se voit attribuer le temps maximum.</w:t>
      </w:r>
      <w:r>
        <w:rPr>
          <w:rFonts w:ascii="Trebuchet MS" w:hAnsi="Trebuchet MS"/>
          <w:color w:val="000000"/>
          <w:sz w:val="28"/>
          <w:szCs w:val="28"/>
        </w:rPr>
        <w:br/>
      </w:r>
      <w:r w:rsidR="00624CCB">
        <w:rPr>
          <w:rFonts w:ascii="Trebuchet MS" w:hAnsi="Trebuchet MS"/>
          <w:color w:val="000000"/>
          <w:sz w:val="28"/>
          <w:szCs w:val="28"/>
        </w:rPr>
        <w:t xml:space="preserve">- </w:t>
      </w:r>
      <w:r w:rsidRPr="00BD0C9F">
        <w:rPr>
          <w:rFonts w:ascii="Trebuchet MS" w:hAnsi="Trebuchet MS"/>
          <w:color w:val="000000"/>
          <w:sz w:val="28"/>
          <w:szCs w:val="28"/>
        </w:rPr>
        <w:t>Une ou plusieurs vaches du troupeau sortant de la zone "</w:t>
      </w:r>
      <w:proofErr w:type="spellStart"/>
      <w:r w:rsidRPr="00BD0C9F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Pr="00BD0C9F">
        <w:rPr>
          <w:rFonts w:ascii="Trebuchet MS" w:hAnsi="Trebuchet MS"/>
          <w:color w:val="000000"/>
          <w:sz w:val="28"/>
          <w:szCs w:val="28"/>
        </w:rPr>
        <w:t xml:space="preserve">" </w:t>
      </w:r>
      <w:r>
        <w:rPr>
          <w:rFonts w:ascii="Trebuchet MS" w:hAnsi="Trebuchet MS"/>
          <w:color w:val="000000"/>
          <w:sz w:val="28"/>
          <w:szCs w:val="28"/>
        </w:rPr>
        <w:t>provoque une pénalité de</w:t>
      </w:r>
      <w:r w:rsidRPr="00BD0C9F">
        <w:rPr>
          <w:rFonts w:ascii="Trebuchet MS" w:hAnsi="Trebuchet MS"/>
          <w:color w:val="000000"/>
          <w:sz w:val="28"/>
          <w:szCs w:val="28"/>
        </w:rPr>
        <w:t xml:space="preserve"> + 10 secondes</w:t>
      </w:r>
      <w:r>
        <w:rPr>
          <w:rFonts w:ascii="Trebuchet MS" w:hAnsi="Trebuchet MS"/>
          <w:color w:val="000000"/>
          <w:sz w:val="28"/>
          <w:szCs w:val="28"/>
        </w:rPr>
        <w:t xml:space="preserve"> par bête.</w:t>
      </w:r>
      <w:r w:rsidR="00FE5421">
        <w:rPr>
          <w:rFonts w:ascii="Trebuchet MS" w:hAnsi="Trebuchet MS"/>
          <w:color w:val="000000"/>
          <w:sz w:val="28"/>
          <w:szCs w:val="28"/>
        </w:rPr>
        <w:t xml:space="preserve"> </w:t>
      </w:r>
      <w:proofErr w:type="gramStart"/>
      <w:r w:rsidRPr="00D20492">
        <w:rPr>
          <w:rFonts w:ascii="Trebuchet MS" w:hAnsi="Trebuchet MS"/>
          <w:color w:val="000000"/>
          <w:sz w:val="28"/>
          <w:szCs w:val="28"/>
        </w:rPr>
        <w:t>Au</w:t>
      </w:r>
      <w:proofErr w:type="gramEnd"/>
      <w:r w:rsidRPr="00D20492">
        <w:rPr>
          <w:rFonts w:ascii="Trebuchet MS" w:hAnsi="Trebuchet MS"/>
          <w:color w:val="000000"/>
          <w:sz w:val="28"/>
          <w:szCs w:val="28"/>
        </w:rPr>
        <w:t>-delà de la cinquième vache hors de la zone de "</w:t>
      </w:r>
      <w:proofErr w:type="spellStart"/>
      <w:r w:rsidRPr="00D20492">
        <w:rPr>
          <w:rFonts w:ascii="Trebuchet MS" w:hAnsi="Trebuchet MS"/>
          <w:color w:val="000000"/>
          <w:sz w:val="28"/>
          <w:szCs w:val="28"/>
        </w:rPr>
        <w:t>Parquage</w:t>
      </w:r>
      <w:proofErr w:type="spellEnd"/>
      <w:r w:rsidRPr="00D20492">
        <w:rPr>
          <w:rFonts w:ascii="Trebuchet MS" w:hAnsi="Trebuchet MS"/>
          <w:color w:val="000000"/>
          <w:sz w:val="28"/>
          <w:szCs w:val="28"/>
        </w:rPr>
        <w:t>" le cavalier est jugé "No Time" et il se voit attribuer le temps maximum.</w:t>
      </w:r>
      <w:r>
        <w:rPr>
          <w:rFonts w:ascii="Trebuchet MS" w:hAnsi="Trebuchet MS"/>
          <w:color w:val="000000"/>
          <w:sz w:val="28"/>
          <w:szCs w:val="28"/>
        </w:rPr>
        <w:br/>
      </w:r>
      <w:r w:rsidR="00FE5421">
        <w:rPr>
          <w:rFonts w:ascii="Trebuchet MS" w:hAnsi="Trebuchet MS"/>
          <w:color w:val="000000"/>
          <w:sz w:val="28"/>
          <w:szCs w:val="28"/>
        </w:rPr>
        <w:t xml:space="preserve">- </w:t>
      </w:r>
      <w:r>
        <w:rPr>
          <w:rFonts w:ascii="Trebuchet MS" w:hAnsi="Trebuchet MS"/>
          <w:color w:val="000000"/>
          <w:sz w:val="28"/>
          <w:szCs w:val="28"/>
        </w:rPr>
        <w:t xml:space="preserve">Un équipier sortant de la zone « Aide » déclenche une pénalité de </w:t>
      </w:r>
      <w:r w:rsidRPr="00BD0C9F">
        <w:rPr>
          <w:rFonts w:ascii="Trebuchet MS" w:hAnsi="Trebuchet MS"/>
          <w:color w:val="000000"/>
          <w:sz w:val="28"/>
          <w:szCs w:val="28"/>
        </w:rPr>
        <w:t>+ 10 secondes</w:t>
      </w:r>
      <w:r>
        <w:rPr>
          <w:rFonts w:ascii="Trebuchet MS" w:hAnsi="Trebuchet MS"/>
          <w:color w:val="000000"/>
          <w:sz w:val="28"/>
          <w:szCs w:val="28"/>
        </w:rPr>
        <w:t xml:space="preserve"> au cavalier en piste.</w:t>
      </w:r>
    </w:p>
    <w:p w14:paraId="6FC2F6F4" w14:textId="0E4BF36E" w:rsidR="007167D9" w:rsidRDefault="007167D9" w:rsidP="007167D9">
      <w:pPr>
        <w:rPr>
          <w:rFonts w:ascii="Trebuchet MS" w:hAnsi="Trebuchet MS"/>
          <w:color w:val="000000"/>
          <w:sz w:val="28"/>
          <w:szCs w:val="28"/>
        </w:rPr>
      </w:pPr>
      <w:r w:rsidRPr="00BD0C9F">
        <w:rPr>
          <w:rFonts w:ascii="Trebuchet MS" w:hAnsi="Trebuchet MS"/>
          <w:color w:val="000000"/>
          <w:sz w:val="28"/>
          <w:szCs w:val="28"/>
        </w:rPr>
        <w:t xml:space="preserve">C'est la somme des temps </w:t>
      </w:r>
      <w:r w:rsidR="00FE5421">
        <w:rPr>
          <w:rFonts w:ascii="Trebuchet MS" w:hAnsi="Trebuchet MS"/>
          <w:color w:val="000000"/>
          <w:sz w:val="28"/>
          <w:szCs w:val="28"/>
        </w:rPr>
        <w:t xml:space="preserve">et de la quantité de vaches triées </w:t>
      </w:r>
      <w:r w:rsidRPr="00BD0C9F">
        <w:rPr>
          <w:rFonts w:ascii="Trebuchet MS" w:hAnsi="Trebuchet MS"/>
          <w:color w:val="000000"/>
          <w:sz w:val="28"/>
          <w:szCs w:val="28"/>
        </w:rPr>
        <w:t>des trois cavaliers qui détermine le classement</w:t>
      </w:r>
      <w:r w:rsidR="00FE5421">
        <w:rPr>
          <w:rFonts w:ascii="Trebuchet MS" w:hAnsi="Trebuchet MS"/>
          <w:color w:val="000000"/>
          <w:sz w:val="28"/>
          <w:szCs w:val="28"/>
        </w:rPr>
        <w:t>.</w:t>
      </w:r>
      <w:r>
        <w:rPr>
          <w:rFonts w:ascii="Trebuchet MS" w:hAnsi="Trebuchet MS"/>
          <w:color w:val="000000"/>
          <w:sz w:val="28"/>
          <w:szCs w:val="28"/>
        </w:rPr>
        <w:t xml:space="preserve"> </w:t>
      </w:r>
    </w:p>
    <w:sectPr w:rsidR="00716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D9"/>
    <w:rsid w:val="000743A7"/>
    <w:rsid w:val="000D2C66"/>
    <w:rsid w:val="002B5FED"/>
    <w:rsid w:val="00624CCB"/>
    <w:rsid w:val="007167D9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D457"/>
  <w15:chartTrackingRefBased/>
  <w15:docId w15:val="{9DC9FED9-F0C2-4555-AE36-D3F33E2D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D9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167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67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67D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7D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7D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7D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7D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7D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7D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6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6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67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67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67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67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67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67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6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1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7D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16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67D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167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67D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167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67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67D9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71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Carpentier</dc:creator>
  <cp:keywords/>
  <dc:description/>
  <cp:lastModifiedBy>Didier Carpentier</cp:lastModifiedBy>
  <cp:revision>1</cp:revision>
  <dcterms:created xsi:type="dcterms:W3CDTF">2024-03-12T17:22:00Z</dcterms:created>
  <dcterms:modified xsi:type="dcterms:W3CDTF">2024-03-12T17:59:00Z</dcterms:modified>
</cp:coreProperties>
</file>